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3F5A" w14:textId="46A30650" w:rsidR="0005433B" w:rsidRDefault="009E5C3D" w:rsidP="0005433B">
      <w:pPr>
        <w:spacing w:line="360" w:lineRule="auto"/>
        <w:rPr>
          <w:b/>
        </w:rPr>
      </w:pPr>
      <w:r>
        <w:rPr>
          <w:b/>
        </w:rPr>
        <w:t>SECTION</w:t>
      </w:r>
      <w:r w:rsidR="00A67CC0" w:rsidRPr="00A67CC0">
        <w:rPr>
          <w:b/>
        </w:rPr>
        <w:t xml:space="preserve"> </w:t>
      </w:r>
      <w:r w:rsidR="00A67CC0">
        <w:rPr>
          <w:b/>
        </w:rPr>
        <w:t>6</w:t>
      </w:r>
      <w:r w:rsidR="00A67CC0" w:rsidRPr="00A67CC0">
        <w:rPr>
          <w:b/>
        </w:rPr>
        <w:t xml:space="preserve"> </w:t>
      </w:r>
      <w:r w:rsidR="0005433B" w:rsidRPr="00B45BB6">
        <w:rPr>
          <w:b/>
        </w:rPr>
        <w:t>TODMORDEN TO BLACKSHAWHEAD</w:t>
      </w:r>
    </w:p>
    <w:p w14:paraId="7735F9BC" w14:textId="33259F72" w:rsidR="009E5C3D" w:rsidRPr="009E5C3D" w:rsidRDefault="009E5C3D" w:rsidP="0005433B">
      <w:pPr>
        <w:spacing w:line="360" w:lineRule="auto"/>
      </w:pPr>
      <w:r w:rsidRPr="009E5C3D">
        <w:t>Updated 28/06/2018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57F4D" w14:paraId="1B7AFE86" w14:textId="77777777" w:rsidTr="00657F4D">
        <w:tc>
          <w:tcPr>
            <w:tcW w:w="9736" w:type="dxa"/>
          </w:tcPr>
          <w:p w14:paraId="5067B2FC" w14:textId="46C40F03" w:rsidR="00657F4D" w:rsidRPr="00657F4D" w:rsidRDefault="00657F4D" w:rsidP="008F1903">
            <w:pPr>
              <w:spacing w:line="276" w:lineRule="auto"/>
            </w:pPr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  <w:t xml:space="preserve"> </w:t>
            </w:r>
            <w:r w:rsidRPr="00657F4D">
              <w:t>4</w:t>
            </w:r>
            <w:r w:rsidR="00E51D34">
              <w:t xml:space="preserve">¾ </w:t>
            </w:r>
            <w:r w:rsidRPr="00657F4D">
              <w:t>miles (</w:t>
            </w:r>
            <w:r w:rsidR="0039140C">
              <w:t>7½</w:t>
            </w:r>
            <w:r w:rsidRPr="00657F4D">
              <w:t xml:space="preserve">km). Should take you </w:t>
            </w:r>
            <w:r w:rsidR="0039140C">
              <w:t>2</w:t>
            </w:r>
            <w:r w:rsidR="0039140C" w:rsidRPr="0039140C">
              <w:t>½</w:t>
            </w:r>
            <w:r w:rsidRPr="00657F4D">
              <w:t xml:space="preserve"> hour</w:t>
            </w:r>
            <w:r w:rsidR="0039140C">
              <w:t>s</w:t>
            </w:r>
            <w:r w:rsidRPr="00657F4D">
              <w:t xml:space="preserve">. </w:t>
            </w:r>
          </w:p>
          <w:p w14:paraId="7FBA5559" w14:textId="77777777" w:rsidR="008F1903" w:rsidRDefault="008F1903" w:rsidP="008F1903">
            <w:pPr>
              <w:spacing w:line="276" w:lineRule="auto"/>
              <w:rPr>
                <w:b/>
                <w:i/>
                <w:iCs/>
              </w:rPr>
            </w:pPr>
          </w:p>
          <w:p w14:paraId="354A582C" w14:textId="1D8E8613" w:rsidR="00657F4D" w:rsidRPr="00657F4D" w:rsidRDefault="00657F4D" w:rsidP="008F1903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r w:rsidR="00E51D34">
              <w:t>Stunning views, immense variety of landscapes, spectacular rocky outcrops</w:t>
            </w:r>
            <w:r w:rsidRPr="00657F4D">
              <w:rPr>
                <w:b/>
              </w:rPr>
              <w:t xml:space="preserve"> </w:t>
            </w:r>
          </w:p>
          <w:p w14:paraId="2289E8D3" w14:textId="77777777" w:rsidR="008F1903" w:rsidRDefault="008F1903" w:rsidP="008F1903">
            <w:pPr>
              <w:spacing w:line="276" w:lineRule="auto"/>
              <w:rPr>
                <w:b/>
                <w:i/>
                <w:iCs/>
              </w:rPr>
            </w:pPr>
          </w:p>
          <w:p w14:paraId="002555AC" w14:textId="2A693E5B" w:rsidR="00657F4D" w:rsidRPr="00657F4D" w:rsidRDefault="00657F4D" w:rsidP="008F1903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="00E51D34">
              <w:t>Long steep climb at the start followed by contouring with some minor ups and downs</w:t>
            </w:r>
          </w:p>
          <w:p w14:paraId="1836AF83" w14:textId="77777777" w:rsidR="008F1903" w:rsidRDefault="008F1903" w:rsidP="008F1903">
            <w:pPr>
              <w:spacing w:line="276" w:lineRule="auto"/>
              <w:rPr>
                <w:b/>
                <w:i/>
                <w:iCs/>
              </w:rPr>
            </w:pPr>
          </w:p>
          <w:p w14:paraId="3354581D" w14:textId="1FB5B03C" w:rsidR="00657F4D" w:rsidRPr="00657F4D" w:rsidRDefault="00657F4D" w:rsidP="008F1903">
            <w:pPr>
              <w:spacing w:line="276" w:lineRule="auto"/>
            </w:pPr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Pr="00657F4D">
              <w:t xml:space="preserve">is </w:t>
            </w:r>
            <w:r w:rsidR="00E51D34">
              <w:t>on good tracks and lanes with long stretches of good paths some with causey stones</w:t>
            </w:r>
          </w:p>
          <w:p w14:paraId="37467210" w14:textId="77777777" w:rsidR="008F1903" w:rsidRDefault="008F1903" w:rsidP="008F1903">
            <w:pPr>
              <w:spacing w:line="276" w:lineRule="auto"/>
              <w:rPr>
                <w:b/>
                <w:i/>
                <w:iCs/>
              </w:rPr>
            </w:pPr>
          </w:p>
          <w:p w14:paraId="45C525F4" w14:textId="04F7F389" w:rsidR="00657F4D" w:rsidRPr="00657F4D" w:rsidRDefault="00657F4D" w:rsidP="008F1903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657F4D">
              <w:t>There</w:t>
            </w:r>
            <w:r w:rsidRPr="00657F4D">
              <w:rPr>
                <w:b/>
              </w:rPr>
              <w:t xml:space="preserve"> </w:t>
            </w:r>
            <w:r w:rsidR="00E51D34" w:rsidRPr="00E51D34">
              <w:t>are a great many stiles of varying design and access</w:t>
            </w:r>
            <w:r w:rsidR="00E51D34">
              <w:t>i</w:t>
            </w:r>
            <w:r w:rsidR="00E51D34" w:rsidRPr="00E51D34">
              <w:t>bi</w:t>
            </w:r>
            <w:r w:rsidR="00E51D34">
              <w:t>li</w:t>
            </w:r>
            <w:r w:rsidR="00E51D34" w:rsidRPr="00E51D34">
              <w:t>ty</w:t>
            </w:r>
          </w:p>
          <w:p w14:paraId="26F0FAF5" w14:textId="77777777" w:rsidR="008F1903" w:rsidRDefault="008F1903" w:rsidP="008F1903">
            <w:pPr>
              <w:spacing w:line="276" w:lineRule="auto"/>
              <w:rPr>
                <w:b/>
              </w:rPr>
            </w:pPr>
          </w:p>
          <w:p w14:paraId="43D87117" w14:textId="2492987F" w:rsidR="00B505C1" w:rsidRPr="00B505C1" w:rsidRDefault="00B505C1" w:rsidP="008F1903">
            <w:pPr>
              <w:spacing w:line="276" w:lineRule="auto"/>
              <w:rPr>
                <w:b/>
              </w:rPr>
            </w:pPr>
            <w:r w:rsidRPr="00B505C1">
              <w:rPr>
                <w:b/>
              </w:rPr>
              <w:t>Facilities</w:t>
            </w:r>
            <w:r w:rsidR="00E51D34">
              <w:rPr>
                <w:b/>
              </w:rPr>
              <w:t xml:space="preserve"> </w:t>
            </w:r>
          </w:p>
          <w:p w14:paraId="617760FC" w14:textId="4B9A659D" w:rsidR="00B505C1" w:rsidRPr="00A170A0" w:rsidRDefault="00A170A0" w:rsidP="008F1903">
            <w:pPr>
              <w:spacing w:line="276" w:lineRule="auto"/>
            </w:pPr>
            <w:r w:rsidRPr="00A170A0">
              <w:t>Lots of places to eat and drink in Todmorden</w:t>
            </w:r>
            <w:r>
              <w:t xml:space="preserve">, </w:t>
            </w:r>
            <w:r w:rsidR="00E51D34">
              <w:t>nothing else on the route</w:t>
            </w:r>
          </w:p>
          <w:p w14:paraId="56F6456D" w14:textId="77777777" w:rsidR="008F1903" w:rsidRDefault="008F1903" w:rsidP="008F1903">
            <w:pPr>
              <w:spacing w:line="276" w:lineRule="auto"/>
              <w:rPr>
                <w:b/>
              </w:rPr>
            </w:pPr>
          </w:p>
          <w:p w14:paraId="374DEC90" w14:textId="05D85309" w:rsidR="00657F4D" w:rsidRDefault="00657F4D" w:rsidP="008F1903">
            <w:pPr>
              <w:spacing w:line="276" w:lineRule="auto"/>
              <w:rPr>
                <w:b/>
              </w:rPr>
            </w:pPr>
            <w:r>
              <w:rPr>
                <w:b/>
              </w:rPr>
              <w:t>Bus access to the route</w:t>
            </w:r>
          </w:p>
          <w:p w14:paraId="437931DF" w14:textId="7FFEA362" w:rsidR="00657F4D" w:rsidRPr="00657F4D" w:rsidRDefault="00507FBD" w:rsidP="008F1903">
            <w:pPr>
              <w:spacing w:line="276" w:lineRule="auto"/>
            </w:pPr>
            <w:r>
              <w:t>T</w:t>
            </w:r>
            <w:r w:rsidR="00D60425">
              <w:t>o</w:t>
            </w:r>
            <w:r w:rsidR="005A65CE">
              <w:t xml:space="preserve"> </w:t>
            </w:r>
            <w:r w:rsidR="00E51D34">
              <w:t xml:space="preserve">get to </w:t>
            </w:r>
            <w:r w:rsidR="005A65CE">
              <w:t>Todmorden</w:t>
            </w:r>
            <w:r w:rsidR="00E51D34">
              <w:t>,</w:t>
            </w:r>
            <w:r w:rsidR="005A65CE">
              <w:t xml:space="preserve"> buses </w:t>
            </w:r>
            <w:r w:rsidR="00D60425">
              <w:t>from</w:t>
            </w:r>
            <w:r w:rsidR="005A65CE">
              <w:t xml:space="preserve"> Halifax, Rochdale and Burnley</w:t>
            </w:r>
            <w:r w:rsidR="00E51D34">
              <w:t>.</w:t>
            </w:r>
            <w:r w:rsidR="00D60425">
              <w:t xml:space="preserve"> </w:t>
            </w:r>
            <w:r w:rsidR="00E51D34">
              <w:t>F</w:t>
            </w:r>
            <w:r w:rsidR="005A65CE" w:rsidRPr="005A65CE">
              <w:t xml:space="preserve">rom </w:t>
            </w:r>
            <w:proofErr w:type="spellStart"/>
            <w:r w:rsidR="005A65CE" w:rsidRPr="005A65CE">
              <w:t>Blackshaw</w:t>
            </w:r>
            <w:proofErr w:type="spellEnd"/>
            <w:r w:rsidR="005A65CE" w:rsidRPr="005A65CE">
              <w:t xml:space="preserve"> Head 596 </w:t>
            </w:r>
            <w:r w:rsidR="00E51D34">
              <w:t xml:space="preserve">goes </w:t>
            </w:r>
            <w:r w:rsidR="005A65CE" w:rsidRPr="005A65CE">
              <w:t>to Hebden Bridge</w:t>
            </w:r>
          </w:p>
        </w:tc>
      </w:tr>
    </w:tbl>
    <w:p w14:paraId="0CDF37B6" w14:textId="190C4E74" w:rsidR="00772898" w:rsidRDefault="00772898" w:rsidP="008F1903">
      <w:pPr>
        <w:spacing w:line="276" w:lineRule="auto"/>
      </w:pPr>
    </w:p>
    <w:p w14:paraId="26B3BF77" w14:textId="77777777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At the junction of </w:t>
      </w:r>
      <w:proofErr w:type="spellStart"/>
      <w:r>
        <w:t>Ewood</w:t>
      </w:r>
      <w:proofErr w:type="spellEnd"/>
      <w:r>
        <w:t xml:space="preserve"> Lane with the A646 turn left, cross at the lights, and walk away from Todmorden. Shortly before a caravan sales yard, you will come to Stoney Royd Lane. Turn right here and keep ahead, ignoring the path to the right, until you go under the railway bridge. </w:t>
      </w:r>
    </w:p>
    <w:p w14:paraId="172E5DEF" w14:textId="77777777" w:rsidR="00E34EC4" w:rsidRDefault="00E34EC4" w:rsidP="008F1903">
      <w:pPr>
        <w:pStyle w:val="ListParagraph"/>
        <w:spacing w:after="0" w:line="276" w:lineRule="auto"/>
        <w:ind w:left="1200"/>
      </w:pPr>
    </w:p>
    <w:p w14:paraId="5E0AC298" w14:textId="48317302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>Continue past the farm buildings. Follow the concrete path up ahead for 500m as it zigzags steeply up through the woods to a gate on to the moor. Turn right to a farm building where you bear left to a T-junction.</w:t>
      </w:r>
    </w:p>
    <w:p w14:paraId="7A15EB98" w14:textId="77777777" w:rsidR="00E34EC4" w:rsidRDefault="00E34EC4" w:rsidP="008F1903">
      <w:pPr>
        <w:pStyle w:val="ListParagraph"/>
        <w:spacing w:after="0" w:line="276" w:lineRule="auto"/>
        <w:ind w:left="1200"/>
      </w:pPr>
    </w:p>
    <w:p w14:paraId="60C1CF09" w14:textId="77777777" w:rsidR="008F1903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Turn right on to an old packhorse path. Go through three gates and continue downhill on the causey stones with fine views of Todmorden ahead. </w:t>
      </w:r>
    </w:p>
    <w:p w14:paraId="06306630" w14:textId="77777777" w:rsidR="008F1903" w:rsidRDefault="008F1903" w:rsidP="008F1903">
      <w:pPr>
        <w:pStyle w:val="ListParagraph"/>
      </w:pPr>
    </w:p>
    <w:p w14:paraId="5DD837C1" w14:textId="40D2598A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Follow along a walled bridleway passing a farm on your right. Turn right down a tarmac lane to a bridge across </w:t>
      </w:r>
      <w:proofErr w:type="spellStart"/>
      <w:r>
        <w:t>Wickenberry</w:t>
      </w:r>
      <w:proofErr w:type="spellEnd"/>
      <w:r>
        <w:t xml:space="preserve"> Clough.</w:t>
      </w:r>
    </w:p>
    <w:p w14:paraId="7C2297F2" w14:textId="77777777" w:rsidR="00E34EC4" w:rsidRDefault="00E34EC4" w:rsidP="008F1903">
      <w:pPr>
        <w:spacing w:line="276" w:lineRule="auto"/>
      </w:pPr>
    </w:p>
    <w:p w14:paraId="07054AC7" w14:textId="6003B177" w:rsidR="00E34EC4" w:rsidRDefault="00E34EC4" w:rsidP="008F1903">
      <w:pPr>
        <w:spacing w:line="276" w:lineRule="auto"/>
        <w:rPr>
          <w:i/>
        </w:rPr>
      </w:pPr>
      <w:r>
        <w:rPr>
          <w:i/>
        </w:rPr>
        <w:lastRenderedPageBreak/>
        <w:t>Link Path K descends to Hole Bottom and the town centre.</w:t>
      </w:r>
    </w:p>
    <w:p w14:paraId="6CA7A544" w14:textId="53509352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Ignore the lane to the cottages. Go </w:t>
      </w:r>
      <w:r w:rsidR="008F1903">
        <w:t>ahead</w:t>
      </w:r>
      <w:r>
        <w:t xml:space="preserve"> about 50 paces and follow the footpath uphill. </w:t>
      </w:r>
      <w:r w:rsidR="008F1903">
        <w:t>Almost immediately t</w:t>
      </w:r>
      <w:r>
        <w:t>urn left through a gap stile and gate (very easy to miss)</w:t>
      </w:r>
      <w:r w:rsidR="008F1903">
        <w:t xml:space="preserve"> and c</w:t>
      </w:r>
      <w:r>
        <w:t>ontinue ahead.</w:t>
      </w:r>
    </w:p>
    <w:p w14:paraId="767C1F34" w14:textId="77777777" w:rsidR="00E34EC4" w:rsidRPr="004A005A" w:rsidRDefault="00E34EC4" w:rsidP="008F1903">
      <w:pPr>
        <w:spacing w:line="276" w:lineRule="auto"/>
        <w:ind w:left="360"/>
        <w:rPr>
          <w:i/>
        </w:rPr>
      </w:pPr>
    </w:p>
    <w:p w14:paraId="12C617B0" w14:textId="35A8094E" w:rsidR="00E34EC4" w:rsidRDefault="00E34EC4" w:rsidP="008F1903">
      <w:pPr>
        <w:spacing w:line="276" w:lineRule="auto"/>
        <w:rPr>
          <w:i/>
        </w:rPr>
      </w:pPr>
      <w:r>
        <w:rPr>
          <w:i/>
        </w:rPr>
        <w:t>The main track continues as Link Path L to Cross Stone and Castle Street.</w:t>
      </w:r>
    </w:p>
    <w:p w14:paraId="6ADD2797" w14:textId="7FBBECF4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>After going through a series of stiles, you will see the golf course on your right. Skirt the golf course until you reach a road where you turn left. Turn right opposite West Hey Head Farm along the waymarked footpath to the next gateway and farmyard.</w:t>
      </w:r>
    </w:p>
    <w:p w14:paraId="54D55C54" w14:textId="77777777" w:rsidR="00E34EC4" w:rsidRDefault="00E34EC4" w:rsidP="008F1903">
      <w:pPr>
        <w:pStyle w:val="ListParagraph"/>
        <w:spacing w:after="0" w:line="276" w:lineRule="auto"/>
        <w:ind w:left="1200"/>
      </w:pPr>
    </w:p>
    <w:p w14:paraId="4144C5EA" w14:textId="58216A81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Pass above East Hey Head Farm to the gap stile and gate and continue ahead passing over a number of stiles to a cutting and then go straight across on to Law Hill with splendid views towards </w:t>
      </w:r>
      <w:proofErr w:type="spellStart"/>
      <w:r>
        <w:t>Stoodley</w:t>
      </w:r>
      <w:proofErr w:type="spellEnd"/>
      <w:r>
        <w:t xml:space="preserve"> Pike. Bear left over the brow of the hill and go through stiles, crossing a walled path.</w:t>
      </w:r>
    </w:p>
    <w:p w14:paraId="14FFBB7F" w14:textId="77777777" w:rsidR="00E34EC4" w:rsidRDefault="00E34EC4" w:rsidP="008F1903">
      <w:pPr>
        <w:spacing w:after="0" w:line="276" w:lineRule="auto"/>
      </w:pPr>
    </w:p>
    <w:p w14:paraId="066977CE" w14:textId="10F5BCA9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Keep to the left of the fence, past the farm on your right and continue following the </w:t>
      </w:r>
      <w:r>
        <w:t>fence to the next stile which leads to a rough path down to the stream. Climb up the bank, passing in front of a holly tree on your right and go around the back of the farm. Fork left uphill and then turn left and continue uphill with the fence on your right.</w:t>
      </w:r>
    </w:p>
    <w:p w14:paraId="0B5B7C9E" w14:textId="77777777" w:rsidR="00E34EC4" w:rsidRDefault="00E34EC4" w:rsidP="008F1903">
      <w:pPr>
        <w:spacing w:after="0" w:line="276" w:lineRule="auto"/>
      </w:pPr>
    </w:p>
    <w:p w14:paraId="1725CC7E" w14:textId="4F966ED7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>Continue along a walled path passing through a small stile to the right of a gate until you come to a tarmac road. Turn left and immediately right until you reach Great Rock where you turn left.</w:t>
      </w:r>
    </w:p>
    <w:p w14:paraId="2022A929" w14:textId="77777777" w:rsidR="00E34EC4" w:rsidRDefault="00E34EC4" w:rsidP="008F1903">
      <w:pPr>
        <w:pStyle w:val="ListParagraph"/>
        <w:spacing w:line="276" w:lineRule="auto"/>
        <w:ind w:left="1200"/>
      </w:pPr>
    </w:p>
    <w:p w14:paraId="6CC043E3" w14:textId="77777777" w:rsidR="00E34EC4" w:rsidRDefault="00E34EC4" w:rsidP="008F1903">
      <w:pPr>
        <w:pStyle w:val="ListParagraph"/>
        <w:spacing w:line="276" w:lineRule="auto"/>
        <w:ind w:left="360"/>
        <w:rPr>
          <w:i/>
        </w:rPr>
      </w:pPr>
      <w:r>
        <w:rPr>
          <w:i/>
        </w:rPr>
        <w:t>Link Path M descends to the Calder Valley at Eastwood.</w:t>
      </w:r>
    </w:p>
    <w:p w14:paraId="26F94BEF" w14:textId="77777777" w:rsidR="00E34EC4" w:rsidRDefault="00E34EC4" w:rsidP="008F1903">
      <w:pPr>
        <w:pStyle w:val="ListParagraph"/>
        <w:spacing w:line="276" w:lineRule="auto"/>
        <w:ind w:left="1200"/>
        <w:rPr>
          <w:i/>
        </w:rPr>
      </w:pPr>
    </w:p>
    <w:p w14:paraId="44E2DC07" w14:textId="1EE74078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>Follow this path towards Hippins Bridge; keep to the wall and after a ladder stile, descend the path to the gate leading to the road below. Cross the bridge and turn right on a track to Hippins.</w:t>
      </w:r>
    </w:p>
    <w:p w14:paraId="4E1FC7F7" w14:textId="77777777" w:rsidR="00E34EC4" w:rsidRDefault="00E34EC4" w:rsidP="008F1903">
      <w:pPr>
        <w:pStyle w:val="ListParagraph"/>
        <w:spacing w:line="276" w:lineRule="auto"/>
        <w:ind w:left="1200"/>
      </w:pPr>
    </w:p>
    <w:p w14:paraId="34473D40" w14:textId="77777777" w:rsidR="00E34EC4" w:rsidRDefault="00E34EC4" w:rsidP="008F1903">
      <w:pPr>
        <w:pStyle w:val="ListParagraph"/>
        <w:spacing w:line="276" w:lineRule="auto"/>
        <w:ind w:left="360"/>
        <w:rPr>
          <w:i/>
        </w:rPr>
      </w:pPr>
      <w:r>
        <w:rPr>
          <w:i/>
        </w:rPr>
        <w:t>Link Path N to Jumble Hole leads off right towards the clough.</w:t>
      </w:r>
    </w:p>
    <w:p w14:paraId="2C059705" w14:textId="77777777" w:rsidR="00E34EC4" w:rsidRDefault="00E34EC4" w:rsidP="008F1903">
      <w:pPr>
        <w:pStyle w:val="ListParagraph"/>
        <w:spacing w:line="276" w:lineRule="auto"/>
        <w:ind w:left="1200"/>
        <w:rPr>
          <w:i/>
        </w:rPr>
      </w:pPr>
    </w:p>
    <w:p w14:paraId="178A4265" w14:textId="77777777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Bear left along a path between farm buildings to a stile. Follow the electricity poles to a farm, cross a track to a stile to </w:t>
      </w:r>
      <w:r>
        <w:lastRenderedPageBreak/>
        <w:t xml:space="preserve">the right of the drinking trough, and continue on a paved path to the next house. </w:t>
      </w:r>
    </w:p>
    <w:p w14:paraId="6532B126" w14:textId="77777777" w:rsidR="00E34EC4" w:rsidRDefault="00E34EC4" w:rsidP="008F1903">
      <w:pPr>
        <w:pStyle w:val="ListParagraph"/>
        <w:spacing w:after="0" w:line="276" w:lineRule="auto"/>
        <w:ind w:left="1200"/>
      </w:pPr>
    </w:p>
    <w:p w14:paraId="49DF8E6A" w14:textId="2E21E3F3" w:rsidR="00E34EC4" w:rsidRDefault="00E34EC4" w:rsidP="008F1903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Take the path towards a group of buildings and then cross another stile before bearing left through a gate on to a paved path, joining the road opposite the graveyard at </w:t>
      </w:r>
      <w:proofErr w:type="spellStart"/>
      <w:r>
        <w:t>Blackshaw</w:t>
      </w:r>
      <w:proofErr w:type="spellEnd"/>
      <w:r>
        <w:t xml:space="preserve"> Head.  </w:t>
      </w:r>
    </w:p>
    <w:p w14:paraId="20675DBD" w14:textId="77777777" w:rsidR="00E34EC4" w:rsidRDefault="00E34EC4" w:rsidP="008F1903">
      <w:pPr>
        <w:spacing w:line="276" w:lineRule="auto"/>
      </w:pPr>
    </w:p>
    <w:p w14:paraId="3883DE59" w14:textId="4EE155DE" w:rsidR="00E34EC4" w:rsidRPr="00E34EC4" w:rsidRDefault="00E34EC4" w:rsidP="008F1903">
      <w:pPr>
        <w:spacing w:line="276" w:lineRule="auto"/>
        <w:rPr>
          <w:i/>
        </w:rPr>
      </w:pPr>
      <w:r w:rsidRPr="00E34EC4">
        <w:rPr>
          <w:i/>
        </w:rPr>
        <w:t>Here you have the option of getting the 596 bus back to Hebden Bridge.</w:t>
      </w:r>
    </w:p>
    <w:p w14:paraId="082A68FF" w14:textId="77777777" w:rsidR="00E34EC4" w:rsidRDefault="00E34EC4" w:rsidP="008F1903">
      <w:pPr>
        <w:spacing w:line="276" w:lineRule="auto"/>
      </w:pPr>
    </w:p>
    <w:sectPr w:rsidR="00E34EC4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2DB5" w14:textId="77777777" w:rsidR="001564E2" w:rsidRDefault="001564E2" w:rsidP="00E51D34">
      <w:pPr>
        <w:spacing w:after="0" w:line="240" w:lineRule="auto"/>
      </w:pPr>
      <w:r>
        <w:separator/>
      </w:r>
    </w:p>
  </w:endnote>
  <w:endnote w:type="continuationSeparator" w:id="0">
    <w:p w14:paraId="60A01B72" w14:textId="77777777" w:rsidR="001564E2" w:rsidRDefault="001564E2" w:rsidP="00E5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B7E17" w14:textId="77777777" w:rsidR="001564E2" w:rsidRDefault="001564E2" w:rsidP="00E51D34">
      <w:pPr>
        <w:spacing w:after="0" w:line="240" w:lineRule="auto"/>
      </w:pPr>
      <w:r>
        <w:separator/>
      </w:r>
    </w:p>
  </w:footnote>
  <w:footnote w:type="continuationSeparator" w:id="0">
    <w:p w14:paraId="161F9122" w14:textId="77777777" w:rsidR="001564E2" w:rsidRDefault="001564E2" w:rsidP="00E5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51C1"/>
    <w:multiLevelType w:val="hybridMultilevel"/>
    <w:tmpl w:val="4AF4CF9A"/>
    <w:lvl w:ilvl="0" w:tplc="5C603CD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9"/>
  </w:num>
  <w:num w:numId="5">
    <w:abstractNumId w:val="14"/>
  </w:num>
  <w:num w:numId="6">
    <w:abstractNumId w:val="18"/>
  </w:num>
  <w:num w:numId="7">
    <w:abstractNumId w:val="0"/>
  </w:num>
  <w:num w:numId="8">
    <w:abstractNumId w:val="2"/>
  </w:num>
  <w:num w:numId="9">
    <w:abstractNumId w:val="7"/>
  </w:num>
  <w:num w:numId="10">
    <w:abstractNumId w:val="19"/>
  </w:num>
  <w:num w:numId="11">
    <w:abstractNumId w:val="5"/>
  </w:num>
  <w:num w:numId="12">
    <w:abstractNumId w:val="4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6"/>
  </w:num>
  <w:num w:numId="18">
    <w:abstractNumId w:val="11"/>
  </w:num>
  <w:num w:numId="19">
    <w:abstractNumId w:val="10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5433B"/>
    <w:rsid w:val="000B5088"/>
    <w:rsid w:val="0012789B"/>
    <w:rsid w:val="001564E2"/>
    <w:rsid w:val="001757A6"/>
    <w:rsid w:val="0018359A"/>
    <w:rsid w:val="001B3235"/>
    <w:rsid w:val="00244A0B"/>
    <w:rsid w:val="00280BFD"/>
    <w:rsid w:val="00296876"/>
    <w:rsid w:val="002D4ED1"/>
    <w:rsid w:val="002E70EC"/>
    <w:rsid w:val="003269C5"/>
    <w:rsid w:val="00361BDD"/>
    <w:rsid w:val="0039140C"/>
    <w:rsid w:val="003D744C"/>
    <w:rsid w:val="00404ACD"/>
    <w:rsid w:val="004510E3"/>
    <w:rsid w:val="00463FB2"/>
    <w:rsid w:val="004832A6"/>
    <w:rsid w:val="004B3490"/>
    <w:rsid w:val="004D4D9E"/>
    <w:rsid w:val="00507FBD"/>
    <w:rsid w:val="00555EE1"/>
    <w:rsid w:val="005803BF"/>
    <w:rsid w:val="0058519A"/>
    <w:rsid w:val="005A65CE"/>
    <w:rsid w:val="005C0431"/>
    <w:rsid w:val="005D2BC2"/>
    <w:rsid w:val="00657F4D"/>
    <w:rsid w:val="006B2BBE"/>
    <w:rsid w:val="006E35F5"/>
    <w:rsid w:val="007177BB"/>
    <w:rsid w:val="0074389C"/>
    <w:rsid w:val="00772898"/>
    <w:rsid w:val="007926E4"/>
    <w:rsid w:val="007A0D0D"/>
    <w:rsid w:val="00842385"/>
    <w:rsid w:val="00880C71"/>
    <w:rsid w:val="008B3C33"/>
    <w:rsid w:val="008D635C"/>
    <w:rsid w:val="008F1903"/>
    <w:rsid w:val="00901D16"/>
    <w:rsid w:val="00902E19"/>
    <w:rsid w:val="00917CC4"/>
    <w:rsid w:val="009234B8"/>
    <w:rsid w:val="0096748E"/>
    <w:rsid w:val="009E5C3D"/>
    <w:rsid w:val="00A170A0"/>
    <w:rsid w:val="00A67CC0"/>
    <w:rsid w:val="00A7019A"/>
    <w:rsid w:val="00A7263B"/>
    <w:rsid w:val="00AF0651"/>
    <w:rsid w:val="00AF0D64"/>
    <w:rsid w:val="00B07D9C"/>
    <w:rsid w:val="00B1252D"/>
    <w:rsid w:val="00B45BB6"/>
    <w:rsid w:val="00B47ABB"/>
    <w:rsid w:val="00B505C1"/>
    <w:rsid w:val="00B701F3"/>
    <w:rsid w:val="00BC6C1E"/>
    <w:rsid w:val="00CF2AA5"/>
    <w:rsid w:val="00CF70A3"/>
    <w:rsid w:val="00D17A17"/>
    <w:rsid w:val="00D23CA5"/>
    <w:rsid w:val="00D25279"/>
    <w:rsid w:val="00D30DE8"/>
    <w:rsid w:val="00D60425"/>
    <w:rsid w:val="00D7636D"/>
    <w:rsid w:val="00E347C1"/>
    <w:rsid w:val="00E34EC4"/>
    <w:rsid w:val="00E51D34"/>
    <w:rsid w:val="00F30FD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6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D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1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34E1-7C3D-416A-B68F-CFDEB31F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12</cp:revision>
  <cp:lastPrinted>2018-06-02T07:47:00Z</cp:lastPrinted>
  <dcterms:created xsi:type="dcterms:W3CDTF">2018-06-02T07:47:00Z</dcterms:created>
  <dcterms:modified xsi:type="dcterms:W3CDTF">2018-06-28T14:51:00Z</dcterms:modified>
</cp:coreProperties>
</file>